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Smarte Lösungen für das Wohnzimmer mit VINCI von LEONARDO LIVING</w:t>
      </w:r>
    </w:p>
    <w:p w:rsidR="00000000" w:rsidDel="00000000" w:rsidP="00000000" w:rsidRDefault="00000000" w:rsidRPr="00000000" w14:paraId="00000002">
      <w:pPr>
        <w:spacing w:after="240" w:before="240" w:lineRule="auto"/>
        <w:rPr/>
      </w:pPr>
      <w:r w:rsidDel="00000000" w:rsidR="00000000" w:rsidRPr="00000000">
        <w:rPr>
          <w:rtl w:val="0"/>
        </w:rPr>
        <w:t xml:space="preserve">Im Wohnzimmer verdichten sich heute unterschiedlichste Anforderungen zu einem neuen Verständnis von Komfort. Es ist Medienraum, Rückzugsort und sozialer Mittelpunkt zugleich. Mit der Kollektion VINCI zeigt LEONARDO LIVING, wie sich diese Ansprüche in einer Gestaltung vereinen lassen, die Technik integriert, ohne sie in den Vordergrund zu stellen, und dabei eine Atmosphäre schafft, die Ruhe und Präzision miteinander verbindet.</w:t>
      </w:r>
    </w:p>
    <w:p w:rsidR="00000000" w:rsidDel="00000000" w:rsidP="00000000" w:rsidRDefault="00000000" w:rsidRPr="00000000" w14:paraId="00000003">
      <w:pPr>
        <w:spacing w:after="240" w:before="240" w:lineRule="auto"/>
        <w:rPr/>
      </w:pPr>
      <w:r w:rsidDel="00000000" w:rsidR="00000000" w:rsidRPr="00000000">
        <w:rPr>
          <w:rtl w:val="0"/>
        </w:rPr>
        <w:t xml:space="preserve">Inspiriert von der italienischen Kunst und der Harmonie der Natur übersetzt VINCI den Gedanken des vernetzten Wohnens in eine sinnliche Formensprache. Glas spielt dabei eine zentrale Rolle. Es bringt Leichtigkeit in die Architektur der Möbel und lässt Flächen lebendig wirken, indem es Licht reflektiert und Tiefe erzeugt. In Kombination mit Holz, Keramik oder Lack entstehen differenzierte Materialbilder, die sich auch die unterschiedlichen Farben an individuelle Vorlieben anpassen lassen und dem Raum eine persönliche Handschrift verleihen.</w:t>
      </w:r>
    </w:p>
    <w:p w:rsidR="00000000" w:rsidDel="00000000" w:rsidP="00000000" w:rsidRDefault="00000000" w:rsidRPr="00000000" w14:paraId="00000004">
      <w:pPr>
        <w:spacing w:after="240" w:before="240" w:lineRule="auto"/>
        <w:rPr/>
      </w:pPr>
      <w:r w:rsidDel="00000000" w:rsidR="00000000" w:rsidRPr="00000000">
        <w:rPr>
          <w:rtl w:val="0"/>
        </w:rPr>
        <w:t xml:space="preserve">Der smarte Charakter der Kollektion zeigt sich in den Details, die im Alltag den Unterschied machen. Belüftungssysteme sorgen für eine zuverlässige Funktion elektronischer Geräte, integrierte Lösungen für das Kabelmanagement halten die Flächen klar und ruhig, während kratzfeste Glasoberflächen den täglichen Gebrauch selbstverständlich begleiten. Technik wird so Teil des Möbels und ordnet sich seiner Gestaltung unter, anstatt sie zu dominieren.</w:t>
      </w:r>
    </w:p>
    <w:p w:rsidR="00000000" w:rsidDel="00000000" w:rsidP="00000000" w:rsidRDefault="00000000" w:rsidRPr="00000000" w14:paraId="00000005">
      <w:pPr>
        <w:spacing w:after="240" w:before="240" w:lineRule="auto"/>
        <w:rPr/>
      </w:pPr>
      <w:r w:rsidDel="00000000" w:rsidR="00000000" w:rsidRPr="00000000">
        <w:rPr>
          <w:rtl w:val="0"/>
        </w:rPr>
        <w:t xml:space="preserve">Mit VINCI gelingt LEONARDO LIVING eine Interpretation des modernen Wohnens, die technologische Anforderungen und gestalterische Qualität konsequent zusammenführt. Das Ergebnis ist ein Wohnbereich, der Klarheit ausstrahlt und gleichzeitig die Individualität seiner Nutzer sichtbar macht.</w:t>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